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EF" w:rsidRPr="006D1DF9" w:rsidRDefault="006B43EF" w:rsidP="006B43EF">
      <w:pPr>
        <w:jc w:val="center"/>
        <w:rPr>
          <w:b/>
        </w:rPr>
      </w:pPr>
      <w:r w:rsidRPr="006D1DF9">
        <w:rPr>
          <w:b/>
        </w:rPr>
        <w:t>La Ilustración o Siglo de las luces</w:t>
      </w:r>
    </w:p>
    <w:p w:rsidR="006B43EF" w:rsidRDefault="006B43EF" w:rsidP="006B43EF">
      <w:pPr>
        <w:jc w:val="both"/>
      </w:pPr>
      <w:r>
        <w:t>Sobre las suposiciones y creencias básicas comunes a filósofos pensadores de este periodo, quizá lo más importante fue una fe constante en el poder de la razón humana.</w:t>
      </w:r>
    </w:p>
    <w:p w:rsidR="006B43EF" w:rsidRDefault="006B43EF" w:rsidP="006B43EF">
      <w:pPr>
        <w:jc w:val="both"/>
      </w:pPr>
      <w:r>
        <w:t>La época recibió el impacto intelectual causado por la exposición de la teoría de la gravitación universal de Isaac Newton. Si la humanidad podía resolver las leyes del Universo, las propias leyes de Dios, el camino estaba abierto para descubrir también las leyes que subyacen al conjunto de la naturaleza y la sociedad.</w:t>
      </w:r>
    </w:p>
    <w:p w:rsidR="006B43EF" w:rsidRPr="006D1DF9" w:rsidRDefault="006B43EF" w:rsidP="006B43EF">
      <w:pPr>
        <w:jc w:val="center"/>
        <w:rPr>
          <w:b/>
          <w:color w:val="FF0000"/>
        </w:rPr>
      </w:pPr>
      <w:r>
        <w:rPr>
          <w:b/>
          <w:noProof/>
          <w:color w:val="FF0000"/>
          <w:lang w:eastAsia="es-MX"/>
        </w:rPr>
        <w:t>Cuadro sinóptico.jpg</w:t>
      </w:r>
    </w:p>
    <w:p w:rsidR="006B43EF" w:rsidRDefault="006B43EF" w:rsidP="006B43EF">
      <w:pPr>
        <w:jc w:val="both"/>
      </w:pPr>
      <w:r>
        <w:t xml:space="preserve">De acuerdo con la filosofía de </w:t>
      </w:r>
      <w:proofErr w:type="spellStart"/>
      <w:r>
        <w:t>Locke</w:t>
      </w:r>
      <w:proofErr w:type="spellEnd"/>
      <w:r>
        <w:t>, los autores del siglo XVIII creían que el conocimiento no es innato, sino que procede sólo de la experiencia y la observación guiadas por la razón. A través de una educación apropiada, la humanidad podía ser modificada, cambiada su naturaleza para mejorar.</w:t>
      </w:r>
    </w:p>
    <w:p w:rsidR="006B43EF" w:rsidRDefault="006B43EF" w:rsidP="006B43EF">
      <w:pPr>
        <w:jc w:val="both"/>
      </w:pPr>
      <w:r>
        <w:t>Se otorgó un gran valor al descubrimiento de la verdad a través de la observación de la naturaleza, más que mediante el estudio de las fuentes autorizadas, como Aristóteles y la Biblia. Aunque veían a la Iglesia —especialmente la Iglesia católica— como la principal fuerza que había esclavizado la inteligencia humana en el pasado, la mayoría de los pensadores de la Ilustración no renunció del todo a la religión. Optaron más por una forma de deísmo, aceptando la existencia de Dios y de la otra vida, pero rechazando las complejidades de la teología cristiana.</w:t>
      </w:r>
    </w:p>
    <w:p w:rsidR="006B43EF" w:rsidRDefault="006B43EF" w:rsidP="006B43EF">
      <w:pPr>
        <w:jc w:val="both"/>
      </w:pPr>
      <w:r>
        <w:t xml:space="preserve">Las características de la Ilustración pueden resumirse en las siguientes: </w:t>
      </w:r>
    </w:p>
    <w:p w:rsidR="006B43EF" w:rsidRDefault="006B43EF" w:rsidP="006B43EF">
      <w:pPr>
        <w:spacing w:after="0" w:line="240" w:lineRule="auto"/>
        <w:ind w:left="708"/>
        <w:jc w:val="both"/>
      </w:pPr>
      <w:r>
        <w:t>1.- Racionalismo</w:t>
      </w:r>
    </w:p>
    <w:p w:rsidR="006B43EF" w:rsidRDefault="006B43EF" w:rsidP="006B43EF">
      <w:pPr>
        <w:spacing w:after="0" w:line="240" w:lineRule="auto"/>
        <w:ind w:left="708"/>
        <w:jc w:val="both"/>
      </w:pPr>
      <w:r>
        <w:t>2.- Búsqueda de la felicidad</w:t>
      </w:r>
    </w:p>
    <w:p w:rsidR="006B43EF" w:rsidRDefault="006B43EF" w:rsidP="006B43EF">
      <w:pPr>
        <w:spacing w:after="0" w:line="240" w:lineRule="auto"/>
        <w:ind w:left="708"/>
        <w:jc w:val="both"/>
      </w:pPr>
      <w:r>
        <w:t>3.- Creencia en la bondad natural del hombre</w:t>
      </w:r>
    </w:p>
    <w:p w:rsidR="006B43EF" w:rsidRDefault="006B43EF" w:rsidP="006B43EF">
      <w:pPr>
        <w:spacing w:after="0" w:line="240" w:lineRule="auto"/>
        <w:ind w:left="708"/>
        <w:jc w:val="both"/>
      </w:pPr>
      <w:r>
        <w:t>4.- El  Optimismo</w:t>
      </w:r>
    </w:p>
    <w:p w:rsidR="006B43EF" w:rsidRDefault="006B43EF" w:rsidP="006B43EF">
      <w:pPr>
        <w:spacing w:after="0" w:line="240" w:lineRule="auto"/>
        <w:ind w:left="708"/>
        <w:jc w:val="both"/>
      </w:pPr>
      <w:r>
        <w:t>5.- El  Laicismo</w:t>
      </w:r>
    </w:p>
    <w:p w:rsidR="006B43EF" w:rsidRDefault="006B43EF" w:rsidP="006B43EF">
      <w:pPr>
        <w:jc w:val="both"/>
      </w:pPr>
    </w:p>
    <w:p w:rsidR="006B43EF" w:rsidRDefault="006B43EF" w:rsidP="006B43EF">
      <w:pPr>
        <w:jc w:val="both"/>
      </w:pPr>
      <w:r>
        <w:t>El ideal de la Ilustración fue la naturaleza a través de la razón. En realidad no es más que el espíritu del Renacimiento llevado hasta sus últimas consecuencias, en manifiesta oposición con lo sobrenatural y lo tradicional. El Ilustrado llegaba al amor al prójimo partiendo de la razón y no de la  Revelación.</w:t>
      </w:r>
    </w:p>
    <w:p w:rsidR="006B43EF" w:rsidRDefault="006B43EF" w:rsidP="006B43EF">
      <w:pPr>
        <w:jc w:val="both"/>
      </w:pPr>
      <w:r>
        <w:t xml:space="preserve">La razón también podía llevarle a Dios creador del orden universal o bien en no creer en principio Supremo alguno. Por ello, la mayoría de los ilustrados eran deístas, aunque o sencillamente ateos. </w:t>
      </w:r>
    </w:p>
    <w:p w:rsidR="006B43EF" w:rsidRDefault="006B43EF" w:rsidP="006B43EF">
      <w:pPr>
        <w:jc w:val="both"/>
      </w:pPr>
      <w:r>
        <w:t>La Ilustración o el Siglo de las Luces, fue la tendencia de pensamiento y literatura en Europa y América durante el s. XVIII, previa a la revolución francesa. Los principales escritores de la época estaban convencidos de que emergían de siglos de oscuridad e ignorancia a una nueva edad iluminada por la razón, la ciencia y el respeto a la humanidad.</w:t>
      </w:r>
    </w:p>
    <w:p w:rsidR="006B43EF" w:rsidRPr="006D1DF9" w:rsidRDefault="006B43EF" w:rsidP="006B43EF">
      <w:pPr>
        <w:jc w:val="both"/>
        <w:rPr>
          <w:b/>
          <w:i/>
        </w:rPr>
      </w:pPr>
      <w:r w:rsidRPr="006D1DF9">
        <w:rPr>
          <w:b/>
          <w:i/>
        </w:rPr>
        <w:lastRenderedPageBreak/>
        <w:t>Precursores de la Ilustración</w:t>
      </w:r>
    </w:p>
    <w:p w:rsidR="006B43EF" w:rsidRDefault="006B43EF" w:rsidP="006B43EF">
      <w:pPr>
        <w:jc w:val="both"/>
      </w:pPr>
      <w:r>
        <w:t xml:space="preserve">Los precursores de la Ilustración pueden remontarse al siglo XVII e incluso antes. Abarcan las aportaciones de grandes racionalistas como René Descartes y </w:t>
      </w:r>
      <w:proofErr w:type="spellStart"/>
      <w:r>
        <w:t>Baruch</w:t>
      </w:r>
      <w:proofErr w:type="spellEnd"/>
      <w:r>
        <w:t xml:space="preserve"> </w:t>
      </w:r>
      <w:proofErr w:type="spellStart"/>
      <w:r>
        <w:t>Spinoza</w:t>
      </w:r>
      <w:proofErr w:type="spellEnd"/>
      <w:r>
        <w:t xml:space="preserve">, los filósofos políticos Thomas </w:t>
      </w:r>
      <w:proofErr w:type="spellStart"/>
      <w:r>
        <w:t>Hobbes</w:t>
      </w:r>
      <w:proofErr w:type="spellEnd"/>
      <w:r>
        <w:t xml:space="preserve"> y John </w:t>
      </w:r>
      <w:proofErr w:type="spellStart"/>
      <w:r>
        <w:t>Locke</w:t>
      </w:r>
      <w:proofErr w:type="spellEnd"/>
      <w:r>
        <w:t xml:space="preserve"> y algunos pensadores escépticos galos de la categoría de Pierre </w:t>
      </w:r>
      <w:proofErr w:type="spellStart"/>
      <w:r>
        <w:t>Bayle</w:t>
      </w:r>
      <w:proofErr w:type="spellEnd"/>
      <w:r>
        <w:t xml:space="preserve"> o Jean </w:t>
      </w:r>
      <w:proofErr w:type="spellStart"/>
      <w:r>
        <w:t>Antoine</w:t>
      </w:r>
      <w:proofErr w:type="spellEnd"/>
      <w:r>
        <w:t xml:space="preserve"> </w:t>
      </w:r>
      <w:proofErr w:type="spellStart"/>
      <w:r>
        <w:t>Condorcet</w:t>
      </w:r>
      <w:proofErr w:type="spellEnd"/>
      <w:r>
        <w:t xml:space="preserve">. No obstante, otra base importante fue la confianza engendrada por los nuevos descubrimientos en ciencia, y asimismo el espíritu de relativismo cultural fomentado por la exploración del mundo no conocido. </w:t>
      </w:r>
    </w:p>
    <w:p w:rsidR="006B43EF" w:rsidRDefault="006B43EF" w:rsidP="006B43EF">
      <w:pPr>
        <w:jc w:val="both"/>
      </w:pPr>
      <w:r w:rsidRPr="006B43EF">
        <w:rPr>
          <w:b/>
          <w:color w:val="FF0000"/>
        </w:rPr>
        <w:t xml:space="preserve">Descartes.jpg </w:t>
      </w:r>
      <w:r>
        <w:t>La Ilustración fue la ideología y la cultura elaborada por la burguesía europea en su lucha con el absolutismo y la nobleza. También puede ser definida como la culminación del racionalismo renacentista. Se trata de un fenómeno iniciado en Francia, que se va extendiendo por toda Europa a lo largo del siglo XVII. La Ilustración es la postura crítica que adopta la burguesía frente al orden establecido.</w:t>
      </w:r>
    </w:p>
    <w:p w:rsidR="006B43EF" w:rsidRDefault="006B43EF" w:rsidP="006B43EF">
      <w:pPr>
        <w:jc w:val="both"/>
      </w:pPr>
      <w:r>
        <w:t>La cuna de la Ilustración se situó en Francia y es allí donde tendrá la mayor importancia.</w:t>
      </w:r>
    </w:p>
    <w:p w:rsidR="006B43EF" w:rsidRDefault="006B43EF" w:rsidP="006B43EF">
      <w:pPr>
        <w:jc w:val="both"/>
      </w:pPr>
      <w:r>
        <w:t xml:space="preserve">La Ilustración francesa tiene un gran contenido político. Su filosofía política está basada en el Derecho Natural o derecho que tienen todos los hombres a la vida, la libertad y la propiedad. La  misión del Estado será defender los derechos del hombre, garantizar su libertad, su seguridad y su propiedad; por tanto el Estado  debe ser representativo y liberal. Los políticos ilustrados se oponen al absolutismo monárquico y quieren para Francia un régimen que esté basado en la igualdad y en la libertad. </w:t>
      </w:r>
    </w:p>
    <w:p w:rsidR="006B43EF" w:rsidRDefault="006B43EF" w:rsidP="006B43EF">
      <w:pPr>
        <w:jc w:val="both"/>
      </w:pPr>
      <w:r>
        <w:t>Los principales teóricos  políticos de la Ilustración francesa son:</w:t>
      </w:r>
    </w:p>
    <w:p w:rsidR="006B43EF" w:rsidRPr="006D1DF9" w:rsidRDefault="006B43EF" w:rsidP="006B43EF">
      <w:pPr>
        <w:ind w:left="708"/>
        <w:jc w:val="both"/>
        <w:rPr>
          <w:b/>
        </w:rPr>
      </w:pPr>
      <w:r w:rsidRPr="006D1DF9">
        <w:rPr>
          <w:b/>
        </w:rPr>
        <w:t xml:space="preserve">1.- </w:t>
      </w:r>
      <w:proofErr w:type="spellStart"/>
      <w:r w:rsidRPr="006D1DF9">
        <w:rPr>
          <w:b/>
        </w:rPr>
        <w:t>Montesquieu</w:t>
      </w:r>
      <w:proofErr w:type="spellEnd"/>
    </w:p>
    <w:p w:rsidR="006B43EF" w:rsidRDefault="006B43EF" w:rsidP="006B43EF">
      <w:pPr>
        <w:jc w:val="both"/>
      </w:pPr>
      <w:r w:rsidRPr="006B43EF">
        <w:rPr>
          <w:b/>
          <w:color w:val="FF0000"/>
        </w:rPr>
        <w:t>Montesquieu.jpg</w:t>
      </w:r>
      <w:r>
        <w:t xml:space="preserve"> Se llamaba Carlos de </w:t>
      </w:r>
      <w:proofErr w:type="spellStart"/>
      <w:r>
        <w:t>Secondat</w:t>
      </w:r>
      <w:proofErr w:type="spellEnd"/>
      <w:r>
        <w:t xml:space="preserve">, barón de </w:t>
      </w:r>
      <w:proofErr w:type="spellStart"/>
      <w:r>
        <w:t>Montesquieu</w:t>
      </w:r>
      <w:proofErr w:type="spellEnd"/>
      <w:r>
        <w:t>, y era por lo tanto monárquico, pero monárquico enamorado del parlamentarismo inglés.</w:t>
      </w:r>
    </w:p>
    <w:p w:rsidR="006B43EF" w:rsidRDefault="006B43EF" w:rsidP="006B43EF">
      <w:pPr>
        <w:jc w:val="both"/>
      </w:pPr>
      <w:r>
        <w:t>Fue presidente del parlamento de Burdeos, satirizó las viejas ideas y los defectos sociales y políticos de Francia en su obra “Cartas persas” (1721); su principal obra “El Espíritu de las Leyes” (1748), se considera como punto de arranque de la victoria intelectual de la Ilustración y cifra representativa de una generación histórica. En su célebre obra preconizó una nueva estructura del Estado, basada en un equilibrio de poderes.</w:t>
      </w:r>
    </w:p>
    <w:p w:rsidR="006B43EF" w:rsidRDefault="006B43EF" w:rsidP="006B43EF">
      <w:pPr>
        <w:jc w:val="both"/>
      </w:pPr>
      <w:r>
        <w:t xml:space="preserve">En ella defiende, que, conservando el rey  el  poder ejecutivo, el legislativo recaería en una asamblea representativa del país (como el parlamento inglés),  y el judicial, detentado por magistrados o parlamentos (en Francia, tribunales), absolutamente independientes en sus sentencias, del rey y del Parlamento. </w:t>
      </w:r>
    </w:p>
    <w:p w:rsidR="006B43EF" w:rsidRPr="006D1DF9" w:rsidRDefault="006B43EF" w:rsidP="006B43EF">
      <w:pPr>
        <w:ind w:left="708"/>
        <w:jc w:val="both"/>
        <w:rPr>
          <w:b/>
        </w:rPr>
      </w:pPr>
      <w:r w:rsidRPr="006D1DF9">
        <w:rPr>
          <w:b/>
        </w:rPr>
        <w:t>2.- Voltaire</w:t>
      </w:r>
    </w:p>
    <w:p w:rsidR="006B43EF" w:rsidRDefault="006B43EF" w:rsidP="006B43EF">
      <w:pPr>
        <w:jc w:val="both"/>
      </w:pPr>
      <w:r>
        <w:t>Escritor brillante y superficial, entregado a la vida y al placer, cautivo de la misma facilidad de su pluma, que esgrimió como campeón de la tolerancia y la libertad espiritual.</w:t>
      </w:r>
    </w:p>
    <w:p w:rsidR="006B43EF" w:rsidRDefault="006B43EF" w:rsidP="006B43EF">
      <w:pPr>
        <w:jc w:val="both"/>
      </w:pPr>
      <w:r>
        <w:lastRenderedPageBreak/>
        <w:t xml:space="preserve">Fue a partir de su obra “Le </w:t>
      </w:r>
      <w:proofErr w:type="spellStart"/>
      <w:r>
        <w:t>siécle</w:t>
      </w:r>
      <w:proofErr w:type="spellEnd"/>
      <w:r>
        <w:t xml:space="preserve"> de Louis XIV” (1751), cuando se convirtió en  adalid de la lucha general contra toda autoridad. Su lucha se desarrolló en  dos planos distintos: uno público y otro, secreto.</w:t>
      </w:r>
    </w:p>
    <w:p w:rsidR="006B43EF" w:rsidRDefault="006B43EF" w:rsidP="006B43EF">
      <w:pPr>
        <w:jc w:val="both"/>
      </w:pPr>
      <w:r w:rsidRPr="006B43EF">
        <w:rPr>
          <w:b/>
          <w:color w:val="FF0000"/>
        </w:rPr>
        <w:t>Voltaire.jpg</w:t>
      </w:r>
      <w:r>
        <w:t xml:space="preserve"> En el primero, además de la obra ya mencionada, figuran “</w:t>
      </w:r>
      <w:proofErr w:type="spellStart"/>
      <w:r>
        <w:t>Essai</w:t>
      </w:r>
      <w:proofErr w:type="spellEnd"/>
      <w:r>
        <w:t xml:space="preserve"> sur les </w:t>
      </w:r>
      <w:proofErr w:type="spellStart"/>
      <w:r>
        <w:t>moeurs</w:t>
      </w:r>
      <w:proofErr w:type="spellEnd"/>
      <w:r>
        <w:t xml:space="preserve"> et </w:t>
      </w:r>
      <w:proofErr w:type="spellStart"/>
      <w:r>
        <w:t>l’esprit</w:t>
      </w:r>
      <w:proofErr w:type="spellEnd"/>
      <w:r>
        <w:t xml:space="preserve"> des </w:t>
      </w:r>
      <w:proofErr w:type="spellStart"/>
      <w:r>
        <w:t>nations</w:t>
      </w:r>
      <w:proofErr w:type="spellEnd"/>
      <w:r>
        <w:t xml:space="preserve"> (1756), un trabajo hecho a la medida de la burguesía  de que procedía, una filosofía laica de la Historia, y el “</w:t>
      </w:r>
      <w:proofErr w:type="spellStart"/>
      <w:r>
        <w:t>Dictionnaire</w:t>
      </w:r>
      <w:proofErr w:type="spellEnd"/>
      <w:r>
        <w:t xml:space="preserve"> </w:t>
      </w:r>
      <w:proofErr w:type="spellStart"/>
      <w:r>
        <w:t>philosophique</w:t>
      </w:r>
      <w:proofErr w:type="spellEnd"/>
      <w:r>
        <w:t xml:space="preserve">”, de un lado el proceso claro de los abusos que perdieron al Antiguo Régimen y, de otro,  la  explicación exhaustiva del argumento del predominio absoluto de la razón sobre cualquier pasión o entusiasmo personal. En el segundo plano se sitúan unos dos centenares de folletos, opúsculos y hojas volantes. </w:t>
      </w:r>
    </w:p>
    <w:p w:rsidR="006B43EF" w:rsidRPr="006D1DF9" w:rsidRDefault="006B43EF" w:rsidP="006B43EF">
      <w:pPr>
        <w:ind w:left="708"/>
        <w:jc w:val="both"/>
        <w:rPr>
          <w:b/>
        </w:rPr>
      </w:pPr>
      <w:r w:rsidRPr="006D1DF9">
        <w:rPr>
          <w:b/>
        </w:rPr>
        <w:t>3.- Rousseau</w:t>
      </w:r>
    </w:p>
    <w:p w:rsidR="006B43EF" w:rsidRDefault="006B43EF" w:rsidP="006B43EF">
      <w:pPr>
        <w:jc w:val="both"/>
      </w:pPr>
      <w:r>
        <w:rPr>
          <w:noProof/>
          <w:lang w:eastAsia="es-MX"/>
        </w:rPr>
        <w:drawing>
          <wp:anchor distT="0" distB="0" distL="114300" distR="114300" simplePos="0" relativeHeight="251662336" behindDoc="1" locked="0" layoutInCell="1" allowOverlap="1">
            <wp:simplePos x="0" y="0"/>
            <wp:positionH relativeFrom="column">
              <wp:posOffset>16510</wp:posOffset>
            </wp:positionH>
            <wp:positionV relativeFrom="paragraph">
              <wp:posOffset>859155</wp:posOffset>
            </wp:positionV>
            <wp:extent cx="2123440" cy="2743200"/>
            <wp:effectExtent l="19050" t="0" r="0" b="0"/>
            <wp:wrapTight wrapText="bothSides">
              <wp:wrapPolygon edited="0">
                <wp:start x="-194" y="0"/>
                <wp:lineTo x="-194" y="21450"/>
                <wp:lineTo x="21510" y="21450"/>
                <wp:lineTo x="21510" y="0"/>
                <wp:lineTo x="-194" y="0"/>
              </wp:wrapPolygon>
            </wp:wrapTight>
            <wp:docPr id="13" name="12 Imagen" descr="05Rous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Rousseau.jpg"/>
                    <pic:cNvPicPr/>
                  </pic:nvPicPr>
                  <pic:blipFill>
                    <a:blip r:embed="rId4" cstate="print"/>
                    <a:stretch>
                      <a:fillRect/>
                    </a:stretch>
                  </pic:blipFill>
                  <pic:spPr>
                    <a:xfrm>
                      <a:off x="0" y="0"/>
                      <a:ext cx="2123440" cy="2743200"/>
                    </a:xfrm>
                    <a:prstGeom prst="rect">
                      <a:avLst/>
                    </a:prstGeom>
                  </pic:spPr>
                </pic:pic>
              </a:graphicData>
            </a:graphic>
          </wp:anchor>
        </w:drawing>
      </w:r>
      <w:r>
        <w:t>Es el primer pensador auténticamente democrático de la historia de Europa. La obra más importante de este autor es “El Contrato Social” (1762). En ésta, el autor dice que los hombres al aparecer sobre la tierra, se hallan en lo que se llama “Estado de Naturaleza”, que se caracteriza porque todavía no existe ningún gobierno, no hay leyes, no hay autoridad y no se ha formado aún ningún tipo de organización social o política; se trata por tanto de un estado de absoluta libertad, donde cada hombre hace lo que quiere y no tiene que dar a nadie cuenta de sus actos.</w:t>
      </w:r>
    </w:p>
    <w:p w:rsidR="006B43EF" w:rsidRDefault="006B43EF" w:rsidP="006B43EF">
      <w:pPr>
        <w:jc w:val="both"/>
      </w:pPr>
      <w:r>
        <w:t>Pero llega el momento en que los hombres se dan cuenta que para defender mejor su vida, su libertad y su propiedad deben agruparse y elegir a alguien para que los gobierne. Así  aparece el Estado, el cual nace, por lo tanto, de un acuerdo libre entre los hombres que se han unido para designar al gobernante. Como el gobernante ha sido elegido por el pueblo, en cualquier momento, cuando el pueblo quiera,  puede cambiarlo por otro. Al mismo tiempo, la misión de los gobernantes es cumplir siempre la voluntad popular.</w:t>
      </w:r>
    </w:p>
    <w:p w:rsidR="006B43EF" w:rsidRDefault="006B43EF" w:rsidP="006B43EF">
      <w:pPr>
        <w:jc w:val="both"/>
      </w:pPr>
    </w:p>
    <w:p w:rsidR="006B43EF" w:rsidRPr="00653360" w:rsidRDefault="006B43EF" w:rsidP="006B43EF">
      <w:pPr>
        <w:jc w:val="both"/>
        <w:rPr>
          <w:b/>
        </w:rPr>
      </w:pPr>
      <w:r w:rsidRPr="00653360">
        <w:rPr>
          <w:b/>
        </w:rPr>
        <w:t>Fuentes de consulta:</w:t>
      </w:r>
    </w:p>
    <w:p w:rsidR="006B43EF" w:rsidRPr="00653360" w:rsidRDefault="006B43EF" w:rsidP="006B43EF">
      <w:pPr>
        <w:jc w:val="both"/>
      </w:pPr>
      <w:r w:rsidRPr="00653360">
        <w:t xml:space="preserve">Profesor en línea. </w:t>
      </w:r>
      <w:proofErr w:type="gramStart"/>
      <w:r w:rsidRPr="00653360">
        <w:t>Tu</w:t>
      </w:r>
      <w:proofErr w:type="gramEnd"/>
      <w:r w:rsidRPr="00653360">
        <w:t xml:space="preserve"> ayuda para las tareas. </w:t>
      </w:r>
      <w:r w:rsidRPr="00653360">
        <w:rPr>
          <w:i/>
        </w:rPr>
        <w:t>Siglo de las luces o Ilustración (siglo XVIII)</w:t>
      </w:r>
      <w:r w:rsidRPr="00653360">
        <w:t>. Disponible en: &lt;http://www.profesorenlinea.cl/universalhistoria/Ilustracion.htm&gt; Consultado el 23 de mayo de 2014.</w:t>
      </w:r>
    </w:p>
    <w:p w:rsidR="006B43EF" w:rsidRPr="00653360" w:rsidRDefault="006B43EF" w:rsidP="006B43EF">
      <w:pPr>
        <w:jc w:val="both"/>
      </w:pPr>
      <w:r w:rsidRPr="00653360">
        <w:t>La cultura de la Ilustración y las ideas de gratuidad, obligatoriedad y universalidad: 1780-1821. Disponible en: http://biblioweb.tic.unam.mx/diccionario/htm/articulos/sec_18.htm Consultado el 23 de mayo de 2014.</w:t>
      </w:r>
    </w:p>
    <w:sectPr w:rsidR="006B43EF" w:rsidRPr="00653360" w:rsidSect="00A8594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6B43EF"/>
    <w:rsid w:val="006B43EF"/>
    <w:rsid w:val="00704BD2"/>
    <w:rsid w:val="009D331E"/>
    <w:rsid w:val="00A859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43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6367</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Mónica</cp:lastModifiedBy>
  <cp:revision>1</cp:revision>
  <dcterms:created xsi:type="dcterms:W3CDTF">2014-06-02T23:41:00Z</dcterms:created>
  <dcterms:modified xsi:type="dcterms:W3CDTF">2014-06-02T23:43:00Z</dcterms:modified>
</cp:coreProperties>
</file>